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0E" w:rsidRDefault="00A26F0E" w:rsidP="0082559A">
      <w:pPr>
        <w:shd w:val="clear" w:color="auto" w:fill="FFFFFF"/>
        <w:spacing w:line="312" w:lineRule="atLeast"/>
        <w:outlineLvl w:val="1"/>
        <w:rPr>
          <w:b/>
          <w:bCs/>
          <w:sz w:val="28"/>
          <w:szCs w:val="28"/>
        </w:rPr>
      </w:pPr>
    </w:p>
    <w:p w:rsidR="00A26F0E" w:rsidRDefault="00A26F0E" w:rsidP="0082559A">
      <w:pPr>
        <w:shd w:val="clear" w:color="auto" w:fill="FFFFFF"/>
        <w:spacing w:line="312" w:lineRule="atLeast"/>
        <w:outlineLvl w:val="1"/>
        <w:rPr>
          <w:b/>
          <w:bCs/>
          <w:sz w:val="28"/>
          <w:szCs w:val="28"/>
        </w:rPr>
      </w:pPr>
    </w:p>
    <w:p w:rsidR="0082559A" w:rsidRPr="00F316D0" w:rsidRDefault="0082559A" w:rsidP="0082559A">
      <w:pPr>
        <w:shd w:val="clear" w:color="auto" w:fill="FFFFFF"/>
        <w:spacing w:line="312" w:lineRule="atLeast"/>
        <w:outlineLvl w:val="1"/>
        <w:rPr>
          <w:b/>
          <w:bCs/>
          <w:sz w:val="28"/>
          <w:szCs w:val="28"/>
        </w:rPr>
      </w:pPr>
      <w:r w:rsidRPr="00F316D0">
        <w:rPr>
          <w:b/>
          <w:bCs/>
          <w:sz w:val="28"/>
          <w:szCs w:val="28"/>
        </w:rPr>
        <w:t>Deklaracja dostępności cyfrowej dla strony podmiotowej BIP</w:t>
      </w:r>
    </w:p>
    <w:p w:rsidR="0082559A" w:rsidRPr="00C702D0" w:rsidRDefault="0082559A" w:rsidP="0082559A">
      <w:pPr>
        <w:shd w:val="clear" w:color="auto" w:fill="FFFFFF"/>
        <w:spacing w:after="180" w:line="288" w:lineRule="atLeast"/>
        <w:outlineLvl w:val="2"/>
        <w:rPr>
          <w:b/>
          <w:bCs/>
          <w:color w:val="002157"/>
        </w:rPr>
      </w:pPr>
      <w:r w:rsidRPr="00C702D0">
        <w:rPr>
          <w:b/>
          <w:bCs/>
          <w:color w:val="002157"/>
        </w:rPr>
        <w:br/>
      </w:r>
      <w:r w:rsidRPr="00F316D0">
        <w:rPr>
          <w:b/>
          <w:bCs/>
        </w:rPr>
        <w:t>Wstęp deklaracji</w:t>
      </w:r>
    </w:p>
    <w:p w:rsidR="00E046CB" w:rsidRDefault="00F316D0" w:rsidP="00E046CB">
      <w:pPr>
        <w:rPr>
          <w:color w:val="000000"/>
        </w:rPr>
      </w:pPr>
      <w:r>
        <w:rPr>
          <w:color w:val="000000"/>
        </w:rPr>
        <w:t xml:space="preserve">              Miejski Zespół do Obsługi Przedszkoli w Nowej Soli </w:t>
      </w:r>
      <w:r w:rsidR="0082559A" w:rsidRPr="00C702D0">
        <w:rPr>
          <w:color w:val="000000"/>
        </w:rPr>
        <w:t>zobowiązuje się zapewnić dostępność swojej strony podmiotowej BIP zgodnie z przepisami ustawy z dnia 4 kwietnia 2019 r. o dostępności cyfrowej stron internetowych i aplikacji mobilnych podmiotów publicznych. Oświadczenie w sprawie dostępności ma zastosowanie do strony podmiotowej BIP </w:t>
      </w:r>
    </w:p>
    <w:p w:rsidR="00E046CB" w:rsidRDefault="005E5034" w:rsidP="00E046CB">
      <w:hyperlink r:id="rId6" w:history="1">
        <w:r w:rsidR="00E046CB">
          <w:rPr>
            <w:rStyle w:val="Hipercze"/>
          </w:rPr>
          <w:t>http://bip.nowasol.mserwer.pl/content.php?cms_id=148</w:t>
        </w:r>
      </w:hyperlink>
    </w:p>
    <w:p w:rsidR="0082559A" w:rsidRPr="00C702D0" w:rsidRDefault="0082559A" w:rsidP="00F316D0">
      <w:pPr>
        <w:shd w:val="clear" w:color="auto" w:fill="FFFFFF"/>
        <w:spacing w:after="180"/>
        <w:jc w:val="both"/>
        <w:rPr>
          <w:color w:val="000000"/>
        </w:rPr>
      </w:pPr>
    </w:p>
    <w:p w:rsidR="0082559A" w:rsidRPr="00C702D0" w:rsidRDefault="0082559A" w:rsidP="0082559A">
      <w:pPr>
        <w:shd w:val="clear" w:color="auto" w:fill="FFFFFF"/>
        <w:rPr>
          <w:color w:val="000000"/>
        </w:rPr>
      </w:pPr>
      <w:r w:rsidRPr="00C702D0">
        <w:rPr>
          <w:color w:val="000000"/>
        </w:rPr>
        <w:t>Dane teleadresowe jednostki:</w:t>
      </w:r>
    </w:p>
    <w:p w:rsidR="00E046CB" w:rsidRDefault="0082559A" w:rsidP="0082559A">
      <w:pPr>
        <w:shd w:val="clear" w:color="auto" w:fill="FFFFFF"/>
        <w:spacing w:after="180"/>
        <w:rPr>
          <w:color w:val="000000"/>
        </w:rPr>
      </w:pPr>
      <w:r w:rsidRPr="00C702D0">
        <w:rPr>
          <w:color w:val="000000"/>
        </w:rPr>
        <w:t>Telefon: +</w:t>
      </w:r>
      <w:r w:rsidR="00E046CB">
        <w:rPr>
          <w:color w:val="000000"/>
        </w:rPr>
        <w:t xml:space="preserve"> 68 4707030-35</w:t>
      </w:r>
      <w:r w:rsidR="00E046CB">
        <w:rPr>
          <w:color w:val="000000"/>
        </w:rPr>
        <w:br/>
        <w:t>Fax:  68 4707032</w:t>
      </w:r>
      <w:r w:rsidRPr="00C702D0">
        <w:rPr>
          <w:color w:val="000000"/>
        </w:rPr>
        <w:br/>
        <w:t xml:space="preserve">E-mail: </w:t>
      </w:r>
      <w:r w:rsidR="00E046CB">
        <w:rPr>
          <w:color w:val="000000"/>
        </w:rPr>
        <w:t xml:space="preserve"> </w:t>
      </w:r>
      <w:hyperlink r:id="rId7" w:history="1">
        <w:r w:rsidR="00E046CB" w:rsidRPr="00BD3DCE">
          <w:rPr>
            <w:rStyle w:val="Hipercze"/>
          </w:rPr>
          <w:t>mzdop@tercom.pl</w:t>
        </w:r>
      </w:hyperlink>
      <w:r w:rsidR="00E046CB">
        <w:rPr>
          <w:color w:val="000000"/>
        </w:rPr>
        <w:t xml:space="preserve"> ,  mzdop.przedszkola@tercom.pl</w:t>
      </w:r>
    </w:p>
    <w:p w:rsidR="00E046CB" w:rsidRDefault="0082559A" w:rsidP="0082559A">
      <w:pPr>
        <w:shd w:val="clear" w:color="auto" w:fill="FFFFFF"/>
        <w:spacing w:after="180"/>
        <w:rPr>
          <w:color w:val="000000"/>
        </w:rPr>
      </w:pPr>
      <w:r w:rsidRPr="00C702D0">
        <w:rPr>
          <w:color w:val="000000"/>
        </w:rPr>
        <w:br/>
        <w:t xml:space="preserve">Adres korespondencyjny: </w:t>
      </w:r>
      <w:r w:rsidR="00E046CB">
        <w:rPr>
          <w:color w:val="000000"/>
        </w:rPr>
        <w:t xml:space="preserve"> ul. Jaracza 1, 67-100 Nowa Sól</w:t>
      </w:r>
    </w:p>
    <w:p w:rsidR="0082559A" w:rsidRPr="00C702D0" w:rsidRDefault="0082559A" w:rsidP="0082559A">
      <w:pPr>
        <w:shd w:val="clear" w:color="auto" w:fill="FFFFFF"/>
        <w:spacing w:after="180"/>
        <w:rPr>
          <w:color w:val="000000"/>
        </w:rPr>
      </w:pPr>
      <w:r w:rsidRPr="00C702D0">
        <w:rPr>
          <w:color w:val="000000"/>
        </w:rPr>
        <w:t>Data publikacji</w:t>
      </w:r>
      <w:r w:rsidR="00E046CB">
        <w:rPr>
          <w:color w:val="000000"/>
        </w:rPr>
        <w:t xml:space="preserve"> strony internetowej: 25.05.2010</w:t>
      </w:r>
      <w:r w:rsidR="00E046CB" w:rsidRPr="00C702D0">
        <w:rPr>
          <w:color w:val="000000"/>
        </w:rPr>
        <w:t xml:space="preserve"> </w:t>
      </w:r>
      <w:r w:rsidRPr="00C702D0">
        <w:rPr>
          <w:color w:val="000000"/>
        </w:rPr>
        <w:br/>
      </w:r>
      <w:r w:rsidRPr="00C702D0">
        <w:rPr>
          <w:color w:val="000000"/>
        </w:rPr>
        <w:br/>
        <w:t>Data ostatniej istotnej aktualizacji: </w:t>
      </w:r>
      <w:r w:rsidR="00E046CB">
        <w:rPr>
          <w:color w:val="000000"/>
        </w:rPr>
        <w:t xml:space="preserve"> </w:t>
      </w:r>
      <w:r w:rsidR="00B428D7">
        <w:rPr>
          <w:color w:val="000000"/>
        </w:rPr>
        <w:t>07.08.</w:t>
      </w:r>
      <w:r w:rsidR="00E046CB">
        <w:rPr>
          <w:color w:val="000000"/>
        </w:rPr>
        <w:t>2020</w:t>
      </w:r>
    </w:p>
    <w:p w:rsidR="0082559A" w:rsidRDefault="0082559A" w:rsidP="00B428D7">
      <w:pPr>
        <w:shd w:val="clear" w:color="auto" w:fill="FFFFFF"/>
        <w:jc w:val="both"/>
        <w:rPr>
          <w:color w:val="000000"/>
        </w:rPr>
      </w:pPr>
      <w:r w:rsidRPr="00C702D0">
        <w:rPr>
          <w:color w:val="000000"/>
        </w:rPr>
        <w:t xml:space="preserve">Strona podmiotowa BIP jest częściowo zgodna z ustawą z dnia 4 kwietnia 2019 r. </w:t>
      </w:r>
      <w:r w:rsidR="00B428D7">
        <w:rPr>
          <w:color w:val="000000"/>
        </w:rPr>
        <w:t xml:space="preserve">                  </w:t>
      </w:r>
      <w:r w:rsidRPr="00C702D0">
        <w:rPr>
          <w:color w:val="000000"/>
        </w:rPr>
        <w:t xml:space="preserve">o dostępności cyfrowej stron internetowych i aplikacji mobilnych podmiotów publicznych </w:t>
      </w:r>
      <w:r w:rsidR="00B428D7">
        <w:rPr>
          <w:color w:val="000000"/>
        </w:rPr>
        <w:t xml:space="preserve">        </w:t>
      </w:r>
      <w:r w:rsidRPr="00C702D0">
        <w:rPr>
          <w:color w:val="000000"/>
        </w:rPr>
        <w:t>z powodu niezgodności lub wyłączeń wymienionych poniżej:</w:t>
      </w:r>
    </w:p>
    <w:p w:rsidR="00A972E8" w:rsidRPr="00A972E8" w:rsidRDefault="00A972E8" w:rsidP="00A972E8">
      <w:pPr>
        <w:shd w:val="clear" w:color="auto" w:fill="FFFFFF"/>
        <w:jc w:val="both"/>
        <w:rPr>
          <w:color w:val="000000"/>
        </w:rPr>
      </w:pPr>
    </w:p>
    <w:p w:rsidR="00C140F8" w:rsidRDefault="00C140F8" w:rsidP="00A972E8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filmy nie posiadają napisów dla osób głuchych,</w:t>
      </w:r>
    </w:p>
    <w:p w:rsidR="00C140F8" w:rsidRDefault="00C140F8" w:rsidP="00C140F8">
      <w:pPr>
        <w:pStyle w:val="Standard"/>
        <w:widowControl/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część plików nie jest dostępnych cyfrowo,</w:t>
      </w:r>
    </w:p>
    <w:p w:rsidR="00C140F8" w:rsidRDefault="00C140F8" w:rsidP="00C140F8">
      <w:pPr>
        <w:pStyle w:val="Standard"/>
        <w:widowControl/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brak odpowiedniej struktury nagłówkowej artykułów,</w:t>
      </w:r>
    </w:p>
    <w:p w:rsidR="00C140F8" w:rsidRDefault="00C140F8" w:rsidP="00C140F8">
      <w:pPr>
        <w:pStyle w:val="Standard"/>
        <w:widowControl/>
        <w:numPr>
          <w:ilvl w:val="0"/>
          <w:numId w:val="1"/>
        </w:numPr>
        <w:spacing w:line="276" w:lineRule="auto"/>
        <w:jc w:val="both"/>
      </w:pPr>
      <w:r>
        <w:t>obrazki na stronie nie posiadają tekstu alternatywnego z opisem obrazka dla osób niewidomych.</w:t>
      </w:r>
    </w:p>
    <w:p w:rsidR="0082559A" w:rsidRPr="00C140F8" w:rsidRDefault="0082559A" w:rsidP="00C140F8">
      <w:pPr>
        <w:pStyle w:val="Standard"/>
        <w:widowControl/>
        <w:spacing w:line="276" w:lineRule="auto"/>
        <w:jc w:val="both"/>
      </w:pPr>
      <w:r w:rsidRPr="00C140F8">
        <w:rPr>
          <w:b/>
          <w:bCs/>
          <w:color w:val="002157"/>
        </w:rPr>
        <w:br/>
      </w:r>
      <w:r w:rsidRPr="00C140F8">
        <w:rPr>
          <w:b/>
          <w:bCs/>
        </w:rPr>
        <w:t>Ułatwienia na stronie podmiotowej BIP</w:t>
      </w:r>
    </w:p>
    <w:p w:rsidR="004D5AD6" w:rsidRDefault="004D5AD6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000000"/>
        </w:rPr>
      </w:pPr>
      <w:r>
        <w:rPr>
          <w:color w:val="000000"/>
        </w:rPr>
        <w:t>wszelkie informacje zawarte w serwisie są redagowane w sposób zrozumiały i czytelny.</w:t>
      </w:r>
    </w:p>
    <w:p w:rsidR="005301A1" w:rsidRPr="005301A1" w:rsidRDefault="005301A1" w:rsidP="0053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000000"/>
        </w:rPr>
      </w:pPr>
      <w:r w:rsidRPr="005301A1">
        <w:t>podświetlane linki do stron internetowych,</w:t>
      </w:r>
    </w:p>
    <w:p w:rsidR="005301A1" w:rsidRPr="005301A1" w:rsidRDefault="005301A1" w:rsidP="0053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color w:val="000000"/>
        </w:rPr>
      </w:pPr>
      <w:r>
        <w:t>duże wyraziste ikony,</w:t>
      </w:r>
    </w:p>
    <w:p w:rsidR="0082559A" w:rsidRPr="00264B62" w:rsidRDefault="0082559A" w:rsidP="0082559A">
      <w:pPr>
        <w:shd w:val="clear" w:color="auto" w:fill="FFFFFF"/>
        <w:spacing w:after="180" w:line="288" w:lineRule="atLeast"/>
        <w:outlineLvl w:val="2"/>
        <w:rPr>
          <w:b/>
          <w:bCs/>
        </w:rPr>
      </w:pPr>
      <w:r w:rsidRPr="00264B62">
        <w:rPr>
          <w:b/>
          <w:bCs/>
        </w:rPr>
        <w:t>Data sporządzenia deklaracji</w:t>
      </w:r>
    </w:p>
    <w:p w:rsidR="0082559A" w:rsidRPr="00C702D0" w:rsidRDefault="0082559A" w:rsidP="0082559A">
      <w:pPr>
        <w:shd w:val="clear" w:color="auto" w:fill="FFFFFF"/>
        <w:spacing w:after="180"/>
        <w:rPr>
          <w:color w:val="000000"/>
        </w:rPr>
      </w:pPr>
      <w:r w:rsidRPr="00C702D0">
        <w:rPr>
          <w:color w:val="000000"/>
        </w:rPr>
        <w:t>Deklar</w:t>
      </w:r>
      <w:r w:rsidR="00264B62">
        <w:rPr>
          <w:color w:val="000000"/>
        </w:rPr>
        <w:t>ację sporządzono dnia 2020.08.31</w:t>
      </w:r>
    </w:p>
    <w:p w:rsidR="0082559A" w:rsidRPr="00C702D0" w:rsidRDefault="0082559A" w:rsidP="0082559A">
      <w:pPr>
        <w:shd w:val="clear" w:color="auto" w:fill="FFFFFF"/>
        <w:spacing w:after="180"/>
        <w:rPr>
          <w:color w:val="000000"/>
        </w:rPr>
      </w:pPr>
      <w:r w:rsidRPr="00C702D0">
        <w:rPr>
          <w:color w:val="000000"/>
        </w:rPr>
        <w:t xml:space="preserve">Deklarację sporządzono na podstawie samooceny przeprowadzonej przez </w:t>
      </w:r>
      <w:r w:rsidR="00264B62">
        <w:rPr>
          <w:color w:val="000000"/>
        </w:rPr>
        <w:t>podmiot publiczny.</w:t>
      </w:r>
    </w:p>
    <w:p w:rsidR="0082559A" w:rsidRPr="00264B62" w:rsidRDefault="0082559A" w:rsidP="0082559A">
      <w:pPr>
        <w:shd w:val="clear" w:color="auto" w:fill="FFFFFF"/>
        <w:spacing w:after="180" w:line="288" w:lineRule="atLeast"/>
        <w:outlineLvl w:val="2"/>
        <w:rPr>
          <w:b/>
          <w:bCs/>
        </w:rPr>
      </w:pPr>
      <w:r w:rsidRPr="00264B62">
        <w:rPr>
          <w:b/>
          <w:bCs/>
        </w:rPr>
        <w:t>Skróty klawiaturowe</w:t>
      </w:r>
    </w:p>
    <w:p w:rsidR="0082559A" w:rsidRPr="00C702D0" w:rsidRDefault="0082559A" w:rsidP="0082559A">
      <w:pPr>
        <w:shd w:val="clear" w:color="auto" w:fill="FFFFFF"/>
        <w:spacing w:after="180"/>
        <w:rPr>
          <w:color w:val="000000"/>
        </w:rPr>
      </w:pPr>
      <w:r w:rsidRPr="00C702D0">
        <w:rPr>
          <w:color w:val="000000"/>
        </w:rPr>
        <w:t>Na stronie internetowej można używać standardowych skrótów klawiaturowych przeglądarki.</w:t>
      </w:r>
    </w:p>
    <w:p w:rsidR="0082559A" w:rsidRPr="00264B62" w:rsidRDefault="0082559A" w:rsidP="0082559A">
      <w:pPr>
        <w:shd w:val="clear" w:color="auto" w:fill="FFFFFF"/>
        <w:spacing w:after="180" w:line="288" w:lineRule="atLeast"/>
        <w:outlineLvl w:val="2"/>
        <w:rPr>
          <w:b/>
          <w:bCs/>
        </w:rPr>
      </w:pPr>
      <w:r w:rsidRPr="00264B62">
        <w:rPr>
          <w:b/>
          <w:bCs/>
        </w:rPr>
        <w:lastRenderedPageBreak/>
        <w:t>Informacje zwrotne i dane kontaktowe</w:t>
      </w:r>
    </w:p>
    <w:p w:rsidR="0082559A" w:rsidRDefault="0082559A" w:rsidP="0082559A">
      <w:pPr>
        <w:shd w:val="clear" w:color="auto" w:fill="FFFFFF"/>
        <w:spacing w:after="180"/>
        <w:rPr>
          <w:color w:val="000000"/>
        </w:rPr>
      </w:pPr>
      <w:r w:rsidRPr="00C702D0">
        <w:rPr>
          <w:color w:val="000000"/>
        </w:rPr>
        <w:t>Osob</w:t>
      </w:r>
      <w:r w:rsidR="00264B62">
        <w:rPr>
          <w:color w:val="000000"/>
        </w:rPr>
        <w:t>y</w:t>
      </w:r>
      <w:r w:rsidRPr="00C702D0">
        <w:rPr>
          <w:color w:val="000000"/>
        </w:rPr>
        <w:t xml:space="preserve"> do kontaktu w sprawie dostępności: </w:t>
      </w:r>
    </w:p>
    <w:p w:rsidR="00F2162D" w:rsidRDefault="00F2162D" w:rsidP="00F2162D">
      <w:pPr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Pani Karolina Lasocka – str. Inspektor ds. kadr</w:t>
      </w:r>
    </w:p>
    <w:p w:rsidR="00F2162D" w:rsidRDefault="00F2162D" w:rsidP="00F2162D">
      <w:pPr>
        <w:numPr>
          <w:ilvl w:val="0"/>
          <w:numId w:val="3"/>
        </w:numPr>
        <w:autoSpaceDN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telefon: 68 4707034</w:t>
      </w:r>
    </w:p>
    <w:p w:rsidR="00F2162D" w:rsidRDefault="00F2162D" w:rsidP="00F2162D">
      <w:pPr>
        <w:numPr>
          <w:ilvl w:val="0"/>
          <w:numId w:val="3"/>
        </w:numPr>
        <w:autoSpaceDN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email:</w:t>
      </w:r>
      <w:r>
        <w:rPr>
          <w:rFonts w:eastAsia="SimSun"/>
          <w:lang w:eastAsia="zh-CN" w:bidi="hi-IN"/>
        </w:rPr>
        <w:t xml:space="preserve">  </w:t>
      </w:r>
      <w:hyperlink r:id="rId8" w:history="1">
        <w:r>
          <w:rPr>
            <w:rStyle w:val="Hipercze"/>
            <w:rFonts w:eastAsia="SimSun"/>
            <w:lang w:eastAsia="zh-CN" w:bidi="hi-IN"/>
          </w:rPr>
          <w:t>malpka230@op.pl</w:t>
        </w:r>
      </w:hyperlink>
    </w:p>
    <w:p w:rsidR="00F2162D" w:rsidRDefault="00F2162D" w:rsidP="00F2162D">
      <w:pPr>
        <w:spacing w:after="160" w:line="276" w:lineRule="auto"/>
        <w:contextualSpacing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2.   Pani Ewelina Pniewska</w:t>
      </w:r>
    </w:p>
    <w:p w:rsidR="00F2162D" w:rsidRDefault="00F2162D" w:rsidP="00F2162D">
      <w:pPr>
        <w:numPr>
          <w:ilvl w:val="0"/>
          <w:numId w:val="3"/>
        </w:numPr>
        <w:autoSpaceDN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telefon: 68 4707035</w:t>
      </w:r>
    </w:p>
    <w:p w:rsidR="00F2162D" w:rsidRDefault="00F2162D" w:rsidP="00F2162D">
      <w:pPr>
        <w:numPr>
          <w:ilvl w:val="0"/>
          <w:numId w:val="3"/>
        </w:numPr>
        <w:autoSpaceDN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email:</w:t>
      </w:r>
      <w:r>
        <w:rPr>
          <w:rFonts w:eastAsia="SimSun"/>
          <w:lang w:eastAsia="zh-CN" w:bidi="hi-IN"/>
        </w:rPr>
        <w:t xml:space="preserve">  </w:t>
      </w:r>
      <w:hyperlink r:id="rId9" w:history="1">
        <w:r>
          <w:rPr>
            <w:rStyle w:val="Hipercze"/>
            <w:rFonts w:eastAsia="SimSun"/>
            <w:lang w:eastAsia="zh-CN" w:bidi="hi-IN"/>
          </w:rPr>
          <w:t>ewelinaotyn2@gmail.com</w:t>
        </w:r>
      </w:hyperlink>
    </w:p>
    <w:p w:rsidR="00F2162D" w:rsidRPr="00C702D0" w:rsidRDefault="00F2162D" w:rsidP="0082559A">
      <w:pPr>
        <w:shd w:val="clear" w:color="auto" w:fill="FFFFFF"/>
        <w:spacing w:after="180"/>
        <w:rPr>
          <w:color w:val="000000"/>
        </w:rPr>
      </w:pPr>
    </w:p>
    <w:p w:rsidR="0082559A" w:rsidRPr="00F2162D" w:rsidRDefault="0082559A" w:rsidP="00F2162D">
      <w:pPr>
        <w:shd w:val="clear" w:color="auto" w:fill="FFFFFF"/>
        <w:spacing w:after="180" w:line="288" w:lineRule="atLeast"/>
        <w:jc w:val="both"/>
        <w:outlineLvl w:val="2"/>
        <w:rPr>
          <w:b/>
          <w:bCs/>
        </w:rPr>
      </w:pPr>
      <w:r w:rsidRPr="00F2162D">
        <w:rPr>
          <w:b/>
          <w:bCs/>
        </w:rPr>
        <w:t>Procedura wnioskowo-skargowa</w:t>
      </w:r>
    </w:p>
    <w:p w:rsidR="0082559A" w:rsidRPr="00C702D0" w:rsidRDefault="0082559A" w:rsidP="00F2162D">
      <w:pPr>
        <w:shd w:val="clear" w:color="auto" w:fill="FFFFFF"/>
        <w:spacing w:after="180"/>
        <w:jc w:val="both"/>
        <w:rPr>
          <w:color w:val="000000"/>
        </w:rPr>
      </w:pPr>
      <w:r w:rsidRPr="00C702D0">
        <w:rPr>
          <w:color w:val="000000"/>
        </w:rPr>
        <w:t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 Rzecznika Praw Obywatelskich: </w:t>
      </w:r>
      <w:hyperlink r:id="rId10" w:tgtFrame="_blank" w:tooltip="Oficjalna strona Rzecznika Praw Obywatelskich" w:history="1">
        <w:r w:rsidRPr="00E30F7B">
          <w:rPr>
            <w:u w:val="single"/>
          </w:rPr>
          <w:t>www.rpo.gov.pl</w:t>
        </w:r>
      </w:hyperlink>
    </w:p>
    <w:p w:rsidR="0082559A" w:rsidRPr="00E30F7B" w:rsidRDefault="0082559A" w:rsidP="0082559A">
      <w:pPr>
        <w:shd w:val="clear" w:color="auto" w:fill="FFFFFF"/>
        <w:spacing w:after="180" w:line="288" w:lineRule="atLeast"/>
        <w:outlineLvl w:val="2"/>
        <w:rPr>
          <w:b/>
          <w:bCs/>
        </w:rPr>
      </w:pPr>
      <w:r w:rsidRPr="00E30F7B">
        <w:rPr>
          <w:b/>
          <w:bCs/>
        </w:rPr>
        <w:t>Dostępność architektoniczna</w:t>
      </w:r>
    </w:p>
    <w:p w:rsidR="0082559A" w:rsidRDefault="00E30F7B" w:rsidP="00E30F7B">
      <w:pPr>
        <w:shd w:val="clear" w:color="auto" w:fill="FFFFFF"/>
        <w:spacing w:after="180"/>
        <w:jc w:val="both"/>
        <w:rPr>
          <w:color w:val="000000"/>
        </w:rPr>
      </w:pPr>
      <w:r>
        <w:rPr>
          <w:color w:val="000000"/>
        </w:rPr>
        <w:t xml:space="preserve">Budynek, w którym mieści się siedziba Miejskiego Zespołu do Obsługi Przedszkoli,  znajduje się w zarządzie Zakładu Usług Mieszkaniowych w Nowej Soli, ul. Wróblewskiego 7. Budynek </w:t>
      </w:r>
      <w:r w:rsidR="0082559A" w:rsidRPr="00C702D0">
        <w:rPr>
          <w:color w:val="000000"/>
        </w:rPr>
        <w:t>nie jest przystosowany dla osób niepełnosprawnych.</w:t>
      </w:r>
      <w:r w:rsidR="003F1FB9">
        <w:rPr>
          <w:color w:val="000000"/>
        </w:rPr>
        <w:t xml:space="preserve"> Możliw</w:t>
      </w:r>
      <w:r w:rsidR="005E5034">
        <w:rPr>
          <w:color w:val="000000"/>
        </w:rPr>
        <w:t>ość kontaktu telefonicznego i ma</w:t>
      </w:r>
      <w:bookmarkStart w:id="0" w:name="_GoBack"/>
      <w:bookmarkEnd w:id="0"/>
      <w:r w:rsidR="003F1FB9">
        <w:rPr>
          <w:color w:val="000000"/>
        </w:rPr>
        <w:t>ilowego.</w:t>
      </w:r>
    </w:p>
    <w:p w:rsidR="003F1FB9" w:rsidRPr="00C702D0" w:rsidRDefault="003F1FB9" w:rsidP="00E30F7B">
      <w:pPr>
        <w:shd w:val="clear" w:color="auto" w:fill="FFFFFF"/>
        <w:spacing w:after="180"/>
        <w:jc w:val="both"/>
        <w:rPr>
          <w:color w:val="000000"/>
        </w:rPr>
      </w:pPr>
    </w:p>
    <w:p w:rsidR="0082559A" w:rsidRPr="00C702D0" w:rsidRDefault="0082559A" w:rsidP="0082559A">
      <w:pPr>
        <w:shd w:val="clear" w:color="auto" w:fill="FFFFFF"/>
        <w:rPr>
          <w:color w:val="000000"/>
        </w:rPr>
      </w:pPr>
      <w:r w:rsidRPr="00C702D0">
        <w:rPr>
          <w:color w:val="000000"/>
        </w:rPr>
        <w:t> </w:t>
      </w:r>
    </w:p>
    <w:p w:rsidR="0082559A" w:rsidRPr="00C702D0" w:rsidRDefault="0082559A" w:rsidP="0082559A">
      <w:pPr>
        <w:shd w:val="clear" w:color="auto" w:fill="FFFFFF"/>
        <w:rPr>
          <w:color w:val="000000"/>
        </w:rPr>
      </w:pPr>
      <w:r w:rsidRPr="00C702D0">
        <w:rPr>
          <w:color w:val="000000"/>
        </w:rPr>
        <w:t> </w:t>
      </w:r>
    </w:p>
    <w:p w:rsidR="008520C5" w:rsidRPr="00C702D0" w:rsidRDefault="008520C5"/>
    <w:sectPr w:rsidR="008520C5" w:rsidRPr="00C7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0DE"/>
    <w:multiLevelType w:val="hybridMultilevel"/>
    <w:tmpl w:val="8BEC8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4F95"/>
    <w:multiLevelType w:val="hybridMultilevel"/>
    <w:tmpl w:val="BF989A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281B29"/>
    <w:multiLevelType w:val="multilevel"/>
    <w:tmpl w:val="755817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AA26756"/>
    <w:multiLevelType w:val="hybridMultilevel"/>
    <w:tmpl w:val="3688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820B9"/>
    <w:multiLevelType w:val="multilevel"/>
    <w:tmpl w:val="3C945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63E01B9"/>
    <w:multiLevelType w:val="multilevel"/>
    <w:tmpl w:val="71B2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C33254"/>
    <w:multiLevelType w:val="multilevel"/>
    <w:tmpl w:val="DD7099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68C5C3B"/>
    <w:multiLevelType w:val="multilevel"/>
    <w:tmpl w:val="1E00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9A"/>
    <w:rsid w:val="00264B62"/>
    <w:rsid w:val="003F1FB9"/>
    <w:rsid w:val="00455BF2"/>
    <w:rsid w:val="00457F90"/>
    <w:rsid w:val="004D5AD6"/>
    <w:rsid w:val="005301A1"/>
    <w:rsid w:val="005E5034"/>
    <w:rsid w:val="0082559A"/>
    <w:rsid w:val="008520C5"/>
    <w:rsid w:val="00A26F0E"/>
    <w:rsid w:val="00A972E8"/>
    <w:rsid w:val="00B428D7"/>
    <w:rsid w:val="00C140F8"/>
    <w:rsid w:val="00C702D0"/>
    <w:rsid w:val="00E046CB"/>
    <w:rsid w:val="00E30F7B"/>
    <w:rsid w:val="00F2162D"/>
    <w:rsid w:val="00F3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F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5BF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2"/>
    <w:pPr>
      <w:keepNext/>
      <w:numPr>
        <w:ilvl w:val="12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BF2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5BF2"/>
    <w:rPr>
      <w:rFonts w:ascii="Tahoma" w:hAnsi="Tahoma" w:cs="Tahoma"/>
      <w:b/>
      <w:bCs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455BF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55BF2"/>
    <w:rPr>
      <w:b/>
      <w:bCs/>
      <w:smallCaps/>
      <w:color w:val="C0504D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E046CB"/>
    <w:rPr>
      <w:color w:val="0000FF"/>
      <w:u w:val="single"/>
    </w:rPr>
  </w:style>
  <w:style w:type="paragraph" w:styleId="Akapitzlist">
    <w:name w:val="List Paragraph"/>
    <w:basedOn w:val="Normalny"/>
    <w:qFormat/>
    <w:rsid w:val="005301A1"/>
    <w:pPr>
      <w:widowControl w:val="0"/>
      <w:suppressAutoHyphens/>
      <w:autoSpaceDN w:val="0"/>
      <w:ind w:left="720"/>
    </w:pPr>
    <w:rPr>
      <w:rFonts w:eastAsia="SimSun" w:cs="Mangal"/>
      <w:kern w:val="3"/>
      <w:szCs w:val="21"/>
      <w:lang w:eastAsia="zh-CN" w:bidi="hi-IN"/>
    </w:rPr>
  </w:style>
  <w:style w:type="paragraph" w:customStyle="1" w:styleId="Standard">
    <w:name w:val="Standard"/>
    <w:rsid w:val="00457F9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F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5BF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2"/>
    <w:pPr>
      <w:keepNext/>
      <w:numPr>
        <w:ilvl w:val="12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BF2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5BF2"/>
    <w:rPr>
      <w:rFonts w:ascii="Tahoma" w:hAnsi="Tahoma" w:cs="Tahoma"/>
      <w:b/>
      <w:bCs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455BF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55BF2"/>
    <w:rPr>
      <w:b/>
      <w:bCs/>
      <w:smallCaps/>
      <w:color w:val="C0504D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E046CB"/>
    <w:rPr>
      <w:color w:val="0000FF"/>
      <w:u w:val="single"/>
    </w:rPr>
  </w:style>
  <w:style w:type="paragraph" w:styleId="Akapitzlist">
    <w:name w:val="List Paragraph"/>
    <w:basedOn w:val="Normalny"/>
    <w:qFormat/>
    <w:rsid w:val="005301A1"/>
    <w:pPr>
      <w:widowControl w:val="0"/>
      <w:suppressAutoHyphens/>
      <w:autoSpaceDN w:val="0"/>
      <w:ind w:left="720"/>
    </w:pPr>
    <w:rPr>
      <w:rFonts w:eastAsia="SimSun" w:cs="Mangal"/>
      <w:kern w:val="3"/>
      <w:szCs w:val="21"/>
      <w:lang w:eastAsia="zh-CN" w:bidi="hi-IN"/>
    </w:rPr>
  </w:style>
  <w:style w:type="paragraph" w:customStyle="1" w:styleId="Standard">
    <w:name w:val="Standard"/>
    <w:rsid w:val="00457F9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pka230@o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zdop@ter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nowasol.mserwer.pl/content.php?cms_id=14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p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elinaotyn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22</cp:revision>
  <dcterms:created xsi:type="dcterms:W3CDTF">2020-08-27T10:40:00Z</dcterms:created>
  <dcterms:modified xsi:type="dcterms:W3CDTF">2020-09-01T11:39:00Z</dcterms:modified>
</cp:coreProperties>
</file>